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12" w:rsidRPr="002F6612" w:rsidRDefault="002F6612" w:rsidP="002F6612">
      <w:pPr>
        <w:shd w:val="clear" w:color="auto" w:fill="FFFFFF"/>
        <w:spacing w:before="144" w:after="144" w:line="288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2F6612">
        <w:rPr>
          <w:rFonts w:ascii="Arial" w:eastAsia="Times New Roman" w:hAnsi="Arial" w:cs="Arial"/>
          <w:b/>
          <w:bCs/>
          <w:color w:val="333333"/>
          <w:sz w:val="26"/>
          <w:szCs w:val="26"/>
        </w:rPr>
        <w:t>Что нужно знать в самом начале. Советы всем, кто впервые столкнулся с диагнозом аутизм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b/>
          <w:bCs/>
          <w:color w:val="333333"/>
          <w:sz w:val="16"/>
          <w:u w:val="single"/>
        </w:rPr>
        <w:t>http://outfund.ru/chto-nuzhno-znat-v-samom-nachale/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b/>
          <w:bCs/>
          <w:i/>
          <w:iCs/>
          <w:color w:val="333333"/>
          <w:sz w:val="16"/>
        </w:rPr>
        <w:t> 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i/>
          <w:iCs/>
          <w:color w:val="333333"/>
          <w:sz w:val="16"/>
        </w:rPr>
        <w:t>В последнее время об аутизме много говорят и пишут. Журналисты любят выходить на публику с яркими парадоксальными гипотезами: аутизм – это прогрессирующее заболевание всего человечества, плата за разобщенность, за отказ от живой интерактивности, за перенос социальной жизни в компьютерные сети. Психологи нередко утверждают, что аутизм – это вообще не болезнь, а некое состояние отстранения, ухода в себя, которое любящие родители – при условии, что они действительно правильно любят ребенка – способны преодолеть теплотой своей души и безусловным приятием.</w:t>
      </w:r>
    </w:p>
    <w:p w:rsidR="002F6612" w:rsidRPr="002F6612" w:rsidRDefault="002F6612" w:rsidP="002F6612">
      <w:pPr>
        <w:shd w:val="clear" w:color="auto" w:fill="FFFFFF"/>
        <w:spacing w:after="108"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 </w:t>
      </w:r>
      <w:r>
        <w:rPr>
          <w:rFonts w:ascii="Helvetica" w:eastAsia="Times New Roman" w:hAnsi="Helvetica" w:cs="Helvetica"/>
          <w:noProof/>
          <w:color w:val="333333"/>
          <w:sz w:val="16"/>
          <w:szCs w:val="16"/>
        </w:rPr>
        <w:drawing>
          <wp:inline distT="0" distB="0" distL="0" distR="0">
            <wp:extent cx="4899660" cy="4533900"/>
            <wp:effectExtent l="19050" t="0" r="0" b="0"/>
            <wp:docPr id="1" name="Рисунок 1" descr="http://ppms.ru/images/story/pmpk/prizn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ms.ru/images/story/pmpk/priznak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Это лишь некоторые из возможных симптомов аутизма, их комбинация и степень выраженности может быть различной у каждого отдельного человека. Адаптация схемы профессора </w:t>
      </w:r>
      <w:proofErr w:type="spell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Рендел-Шорта</w:t>
      </w:r>
      <w:proofErr w:type="spell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, Австралия.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b/>
          <w:bCs/>
          <w:color w:val="333333"/>
          <w:sz w:val="16"/>
        </w:rPr>
        <w:t> 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b/>
          <w:bCs/>
          <w:color w:val="333333"/>
          <w:sz w:val="16"/>
        </w:rPr>
        <w:t>Модный диагноз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В последнее время об аутизме много говорят и пишут. Журналисты любят выходить на публику с яркими парадоксальными гипотезами: аутизм – это прогрессирующее заболевание всего человечества, плата за разобщенность, за отказ от живой интерактивности, за перенос социальной жизни в компьютерные сети. Психологи нередко утверждают, что аутизм – это вообще не болезнь, а некое состояние отстранения, ухода в себя, которое любящие родители – при условии, что они действительно правильно любят ребенка – способны преодолеть теплотой своей души и безусловным приятием. Психиатры считают аутизм психическим заболеванием, и до сих пор еще можно встретить мнение, что это не что иное, как детская шизофрения.</w:t>
      </w: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br/>
        <w:t xml:space="preserve">Если ваш интерес к аутизму не праздный, если вы хотите разобраться в этом явлении, то выход один – «учить </w:t>
      </w:r>
      <w:proofErr w:type="spell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матчасть</w:t>
      </w:r>
      <w:proofErr w:type="spell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». Для пытливого ума бытовая фактура аутизма и его физиологические основы представляют собой объект куда более захватывающий, чем гуманитарные абстракции вроде «детей индиго», «инопланетян», «людей дождя» или «прототипа человека будущего».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b/>
          <w:bCs/>
          <w:color w:val="333333"/>
          <w:sz w:val="16"/>
        </w:rPr>
        <w:t> 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b/>
          <w:bCs/>
          <w:color w:val="333333"/>
          <w:sz w:val="16"/>
        </w:rPr>
        <w:t>На самом деле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На самом деле, до сих пор нет однозначных научных данных, объясняющих происхождение аутизма. </w:t>
      </w:r>
      <w:proofErr w:type="gram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Более того, если рассмотреть совокупность исследований, связывающих его с разнообразными физиологическими факторами, относящимися к сферам генетики, иммунологии, биохимии, неврологии, гастроэнтерологии, эндокринологии, если добавить к ним многообразие внешних факторов, которые могли сыграть негативную роль во время внутриутробного развития </w:t>
      </w: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lastRenderedPageBreak/>
        <w:t>ребенка и в период младенчества, то невольно приходишь к выводу о том, что, скорее всего, это заболевание возникает по совокупности нескольких причин, повлекших</w:t>
      </w:r>
      <w:proofErr w:type="gram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 за собой расстройство, причем не исключено, что в каждом конкретном случае у аутизма может быть свое сочетание и внутренних предпосылок, и внешних триггеров.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b/>
          <w:bCs/>
          <w:color w:val="333333"/>
          <w:sz w:val="16"/>
        </w:rPr>
        <w:t> 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b/>
          <w:bCs/>
          <w:color w:val="333333"/>
          <w:sz w:val="16"/>
        </w:rPr>
        <w:t>Лечение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В России и в ряде других стран (например, во Франции) аутизм считается психическим заболеванием, в США оно проходит по линии неврологии. На самом деле, строгого разграничения между двумя ветвями нет, и та, и другая работают с пациентами, у </w:t>
      </w:r>
      <w:proofErr w:type="gram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которых</w:t>
      </w:r>
      <w:proofErr w:type="gram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 так или иначе страдает центральная нервная система.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proofErr w:type="gram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Неврологический диагноз ставят в том случае, если болезнь имеет ярко выраженные физические проявления (двигательные нарушения, расстройства зрения и речи, боли), психический – если проблема «в голове», т. е. нарушены эмоциональная и когнитивная (познавательная) сферы.</w:t>
      </w:r>
      <w:proofErr w:type="gram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 Есть такая медицинская шутка: неврологи забрали себе все то, что можно лечить, а что не лечится – отдали психиатрам. И все бы ничего, пусть бы аутизм оставался в поле психиатрии, если бы и врачи, и родители пациентов не забывали о том, что наука и практика не стоят на месте, и то, что еще вчера считалось неизлечимым, сегодня лечится.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Нужно сразу оговориться, что в России диагноз «аутизм» как таковой отсутствует. У нас есть «ранний детский аутизм» (РДА) и «синдром </w:t>
      </w:r>
      <w:proofErr w:type="spell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Аспергера</w:t>
      </w:r>
      <w:proofErr w:type="spell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». РДА ставят детям, но по достижению ими совершеннолетия этот диагноз снимают, заменяя на другой, который кажется наиболее подходящим лечащему психиатру. Самое удивительное, что и «синдром </w:t>
      </w:r>
      <w:proofErr w:type="spell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Аспергера</w:t>
      </w:r>
      <w:proofErr w:type="spell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» иметь взрослому человеку в нашей стране тоже не полагается, хотя во всем мире этот диагноз признан и широко используется.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b/>
          <w:bCs/>
          <w:color w:val="333333"/>
          <w:sz w:val="16"/>
        </w:rPr>
        <w:t> 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b/>
          <w:bCs/>
          <w:color w:val="333333"/>
          <w:sz w:val="16"/>
        </w:rPr>
        <w:t>Первые признаки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Как правило, родители начинают волноваться по поводу развития своего ребенка, когда его возраст приближается к двум годам. До этого любые отставания и отклонения можно объяснить индивидуальными особенностями малыша, и можно надеяться, что они постепенно сгладятся. К двухлетнему же возрасту обычный ребенок, как правило, овладевает простейшими навыками, но даже когда этого не происходит, он все-таки понимает, чего от него хотят взрослые. То же самое и с языком: если и не говорит еще сам, то понимает обращенную к нему речь вполне прилично, о чем можно судить по его реакциям.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Попытаемся перечислить странности в развитии и поведении ребенка, вызывающие у родителей опасения: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proofErr w:type="gram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— ребенок не смотрит в глаза;      </w:t>
      </w: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br/>
        <w:t>— говорит о себе в третьем (он) или во втором (ты) лице;       </w:t>
      </w: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br/>
        <w:t>— все время повторяет слова, фразы;       </w:t>
      </w: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br/>
        <w:t>— ребенок начинал говорить первые слова, но речь пропала; </w:t>
      </w: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br/>
        <w:t>— не произносит слова, мычит;    </w:t>
      </w: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br/>
        <w:t>— не интересуется игрушками, ровесниками, не играет с другими детьми; </w:t>
      </w: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br/>
        <w:t>— ребенок отстранен, игнорирует маму, не реагирует на просьбы, не откликается на свое имя;</w:t>
      </w:r>
      <w:proofErr w:type="gram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  </w:t>
      </w: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br/>
        <w:t xml:space="preserve">— </w:t>
      </w:r>
      <w:proofErr w:type="gram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трясет головой, руками, раскачивается;          </w:t>
      </w: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br/>
        <w:t>— ходит на носочках;         </w:t>
      </w: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br/>
        <w:t>— грызет пальцы, руки;      </w:t>
      </w: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br/>
        <w:t>— бьет себя по лицу;           </w:t>
      </w: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br/>
        <w:t>— у ребенка истерики, приступы агрессии;        </w:t>
      </w: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br/>
        <w:t>— боится незнакомых/ чужих;       </w:t>
      </w: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br/>
        <w:t>— пугается звуков, вздрагивает;   </w:t>
      </w: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br/>
        <w:t>— боится света, все время выключает его.</w:t>
      </w:r>
      <w:proofErr w:type="gramEnd"/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Если </w:t>
      </w:r>
      <w:proofErr w:type="gram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какие-то</w:t>
      </w:r>
      <w:proofErr w:type="gram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 из этих черт присущи вашему ребенку, это совсем не обязательно аутизм. Однако озаботиться стоит.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Есть такой короткий диагностический тест, состоящий из трех вопросов:   </w:t>
      </w: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br/>
        <w:t>— Смотрит ли ваш ребенок в ту же сторону, что и вы, когда вы пытаетесь привлечь его внимание к чему-то интересному?           </w:t>
      </w: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br/>
        <w:t>— Указывает ли ребенок на что-то, чтобы привлечь ваше внимание, но не с целью получить желаемое, а для того, чтобы разделить с вами интерес к предмету? </w:t>
      </w: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br/>
        <w:t>— Играет ли он с игрушками, имитируя действия взрослых? (Наливает чай в игрушечную чашечку, укладывает куклу спать, не просто катает машинку туда-сюда, а везет в грузовике кубики на стройку).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Если на все три вопроса ответ отрицательный, у родителей 2–3-летнего ребенка есть основания показать его специалисту. Если же наоборот, положительный, то, скорее всего, задержка в развитии речи и освоении навыков имеет другую причину, не аутизм.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b/>
          <w:bCs/>
          <w:color w:val="333333"/>
          <w:sz w:val="16"/>
        </w:rPr>
        <w:t> 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b/>
          <w:bCs/>
          <w:color w:val="333333"/>
          <w:sz w:val="16"/>
        </w:rPr>
        <w:t xml:space="preserve">Поведение маленького </w:t>
      </w:r>
      <w:proofErr w:type="spellStart"/>
      <w:r w:rsidRPr="002F6612">
        <w:rPr>
          <w:rFonts w:ascii="Helvetica" w:eastAsia="Times New Roman" w:hAnsi="Helvetica" w:cs="Helvetica"/>
          <w:b/>
          <w:bCs/>
          <w:color w:val="333333"/>
          <w:sz w:val="16"/>
        </w:rPr>
        <w:t>аутиста</w:t>
      </w:r>
      <w:proofErr w:type="spellEnd"/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Аутизм – </w:t>
      </w:r>
      <w:proofErr w:type="gram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это</w:t>
      </w:r>
      <w:proofErr w:type="gram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 прежде всего нарушение коммуникативной функции, контакта ребенка с окружающими его людьми. Ребенок живет в мире зрительных образов, звуков, тактильных ощущений, но при этом впечатления для него самоценны, он не стремится поделиться ими с мамой или папой, которые выполняют для него исключительно инструментальную функцию, являясь источниками пищи, тепла, комфорта. Для таких детей характерны повторяющиеся, навязчивые действия: кто-то часами крутит все попадающиеся под руку вертящиеся предметы, от маленького мячика до крышки большой кастрюли, наблюдает за льющейся из крана водой, кто-то выстраивает в ряд машинки или кубики, кто-то играет с ниточкой, накручивая ее на палец или тряся ею перед глазами. Они могут долго кружиться на одном месте или кругами ходить по комнате на цыпочках.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Часто маленькие </w:t>
      </w:r>
      <w:proofErr w:type="spell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аутисты</w:t>
      </w:r>
      <w:proofErr w:type="spell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 чрезвычайно музыкальны: они получают явное наслаждение от любимых музыкальных произведений, мелодий и даже отдельных звуков. Трехлетний ребенок может совершенно равнодушно пройти мимо ровесника с дистанционно управляемой машинкой, но прийти в неописуемый восторг при звуке боя часов на соборе.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lastRenderedPageBreak/>
        <w:t xml:space="preserve">Маленький </w:t>
      </w:r>
      <w:proofErr w:type="spell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аутист</w:t>
      </w:r>
      <w:proofErr w:type="spell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 выглядит уверенным и независимым. Гуляя, он идет один, сопротивляется попытке взять его за руку, и только испугавшись чего-то, например, большой собаки, прячется за взрослого. Но и страхи его не всегда объяснимы с точки зрения обычной логики: он боится пылесоса, его пугают шумные, людные места, но, как правило, он не осознает опасности, связанной с высотой или с движением транспорта, может выскочить на проезжую часть и даже улечься поперек.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Как правило, он пресекает попытки матери успокоить его, приласкать, обнять, отпихивая ее от себя. Что и говорить о физических контактах с посторонними людьми, врачом или парикмахером, например. Медицинский осмотр или стрижка становятся стрессом для всех участников процесса из-за бурного сопротивления. Накормить – тоже проблема. Ребенок настолько избирателен в еде, что порой его рацион состоит всего из трех-четырех блюд (например, творог, каша, банан), все остальное безоговорочно отвергается.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Маленького </w:t>
      </w:r>
      <w:proofErr w:type="spell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аутиста</w:t>
      </w:r>
      <w:proofErr w:type="spell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 очень сложно уговорить прервать занятие, если он чем-то увлечен, убедить попробовать что-то новое, а родительские волевые действия (снять с качелей, увести домой с прогулки, накормить, усадить на горшок) вызывают бурную истерику, а порой и агрессию.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proofErr w:type="spell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Нейротипичные</w:t>
      </w:r>
      <w:proofErr w:type="spell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 (то есть не имеющие отклонений в развитии) дети с удовольствием имитируют действия взрослых. Девочка берет расческу и проводит ею по голове; глядя на маму, после еды вытирает рот салфеткой, снимает трубку телефона и что-то говорит. Трехлетний мальчик крутится возле делающего уроки брата-первоклассника, и если дать ему карандаш и бумагу, с удовольствием начнет чиркать. Вслед за мамой годовалый ребенок гладит упавшего с дивана плюшевого мишку, жалея его сначала лишь формально, но постепенно проникаясь эмоциональным содержанием действия. Имитация – это эволюционный механизм, лежащий в основе обучения социально-необходимым навыкам и социальной поддержке. Имитируя, ребенок подает нам сигнал готовности к усвоению навыков, формальных действий, которые постепенно наполняются социально-значимым содержанием.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proofErr w:type="spell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Аутичные</w:t>
      </w:r>
      <w:proofErr w:type="spell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 дети и их родители оказываются в замкнутом круге: ребенок не имитирует порой даже самых простых, обычных действий, мама не получает сигнала готовности, навык не развивается. Когда родители спохватываются и начинают срочно учить ребенка тому, что его ровесники уже давно освоили (есть ложкой, пользоваться горшком, надевать носки), их волевые действия, как правило, вызывают у ребенка активное неприятие: во-первых, у него отсутствует мотив (стандартная система поощрений/наказаний с таким ребенком не работает); во-вторых, он хочет как можно скорее вернуться к занятию, приносящему ему глубокое удовлетворение – например, открывать и закрывать ящики письменного стола или шкафа, хлопать дверьми, в сотый раз рассматривать картинки в любимой книжке.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b/>
          <w:bCs/>
          <w:color w:val="333333"/>
          <w:sz w:val="16"/>
        </w:rPr>
        <w:t> 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b/>
          <w:bCs/>
          <w:color w:val="333333"/>
          <w:sz w:val="16"/>
        </w:rPr>
        <w:t>Речь и общение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Речь у </w:t>
      </w:r>
      <w:proofErr w:type="spell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аутистов</w:t>
      </w:r>
      <w:proofErr w:type="spell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 появляется, как правило, позже обычных сроков, но дело даже не столько в сроках, сколько в ее специфике. Первым словом </w:t>
      </w:r>
      <w:proofErr w:type="spell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аутичного</w:t>
      </w:r>
      <w:proofErr w:type="spell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 ребенка, как правило, бывает не «мама», «папа», или «дай» (традиционная триада </w:t>
      </w:r>
      <w:proofErr w:type="spell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нейротипичного</w:t>
      </w:r>
      <w:proofErr w:type="spell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 ребенка), а, например, «газонокосилка», то есть название объекта, который по каким-то причинам произвел особенное впечатление, и чаще всего это предмет неживой (в скобках заметим, что различать живое и неживое </w:t>
      </w:r>
      <w:proofErr w:type="spell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аутисты</w:t>
      </w:r>
      <w:proofErr w:type="spell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 учатся позже </w:t>
      </w:r>
      <w:proofErr w:type="spell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нейротипиков</w:t>
      </w:r>
      <w:proofErr w:type="spell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). Когда маленький </w:t>
      </w:r>
      <w:proofErr w:type="spell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аутист</w:t>
      </w:r>
      <w:proofErr w:type="spell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 переходит от отдельных слов к предложениям, они тоже носят скорее назывной характер. Ребенку нравится повторять названия, куски текста из стихов или рекламы, часто он не понимает смысла произносимых предложений. Зная нужные слова, он не может обратиться с просьбой и не всегда понимает просьбы, обращенные к нему. Встречая нового человека, он долго рассматривает его внешность и в это время совершенно не воспринимает обращенные к нему слова. Маленький </w:t>
      </w:r>
      <w:proofErr w:type="spell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аутист</w:t>
      </w:r>
      <w:proofErr w:type="spell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 не умеет общаться в диалоге. Не задает вопросов сам, не может ответить на вопрос, повторяя его за собеседником. «Как тебя зовут?» – «Как тебя зовут?» – «Ты не повторяй, ты отвечай!» — «Ты не повторяй, ты отвечай!» и так далее. Такое явление называется </w:t>
      </w:r>
      <w:proofErr w:type="spell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эхолалией</w:t>
      </w:r>
      <w:proofErr w:type="spell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. Ребенок не употребляет местоимение «я», говоря о себе «не хочешь ехать на трамвае» или «он будет смотреть мультик». Речь, как правило, развивается, и </w:t>
      </w:r>
      <w:proofErr w:type="spell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эхолалия</w:t>
      </w:r>
      <w:proofErr w:type="spell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 может пройти к 4–5, иногда к 7–8 годам, но может задержаться всерьез и надолго. Как это ни печально, но часть </w:t>
      </w:r>
      <w:proofErr w:type="spell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аутистов</w:t>
      </w:r>
      <w:proofErr w:type="spell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 так и не осваивает устную речь, хотя со временем учится пользоваться альтернативными методами коммуникации.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proofErr w:type="spell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Эхолалия</w:t>
      </w:r>
      <w:proofErr w:type="spell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 — неконтролируемое автоматическое повторение слов, услышанных в чужой речи. Речь по-настоящему не анализируется с точки зрения её значения, она только хранится в памяти и впоследствии репродуцируется. </w:t>
      </w:r>
      <w:proofErr w:type="spell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Эхолалия</w:t>
      </w:r>
      <w:proofErr w:type="spell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 </w:t>
      </w:r>
      <w:proofErr w:type="gram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характерна</w:t>
      </w:r>
      <w:proofErr w:type="gram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 для детей и взрослых, страдающих различными психическими заболеваниями, но встречается и у нормально развивающихся детей как один из ранних этапов становления речи. Отличие между </w:t>
      </w:r>
      <w:proofErr w:type="spell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нейротипичными</w:t>
      </w:r>
      <w:proofErr w:type="spell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 детьми и детьми с аутизмом состоит в том, что в последней группе </w:t>
      </w:r>
      <w:proofErr w:type="spell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эхолалия</w:t>
      </w:r>
      <w:proofErr w:type="spell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 сохраняется в течение месяцев и даже лет.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b/>
          <w:bCs/>
          <w:color w:val="333333"/>
          <w:sz w:val="16"/>
        </w:rPr>
        <w:t> 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b/>
          <w:bCs/>
          <w:color w:val="333333"/>
          <w:sz w:val="16"/>
        </w:rPr>
        <w:t>Когда диагноз поставлен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Что могут сделать родители для своего ребенка, получившего диагноз «ранний детский аутизм»? Что происходит с </w:t>
      </w:r>
      <w:proofErr w:type="spell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аутичным</w:t>
      </w:r>
      <w:proofErr w:type="spell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 ребенком по мере взросления? Как обществу относиться к </w:t>
      </w:r>
      <w:proofErr w:type="spell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аутистам</w:t>
      </w:r>
      <w:proofErr w:type="spell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 и аутизму?           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При должном родительском внимании </w:t>
      </w:r>
      <w:proofErr w:type="spell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аутичные</w:t>
      </w:r>
      <w:proofErr w:type="spell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 дети не стоят на месте; они развиваются или, как говорят врачи, «дают положительную динамику». Существует целый ряд методов воспитания и обучения, разработанных целенаправленно для </w:t>
      </w:r>
      <w:proofErr w:type="spell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аутичных</w:t>
      </w:r>
      <w:proofErr w:type="spell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 детей, и здесь чрезвычайно много зависит от квалификации специалистов, которые будут с ребенком работать, и готовности родителей к самоотверженному труду по реабилитации ребенка.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b/>
          <w:bCs/>
          <w:color w:val="333333"/>
          <w:sz w:val="16"/>
        </w:rPr>
        <w:t> 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b/>
          <w:bCs/>
          <w:color w:val="333333"/>
          <w:sz w:val="16"/>
        </w:rPr>
        <w:t>Обследования и препараты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Родителям маленького </w:t>
      </w:r>
      <w:proofErr w:type="spell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аутиста</w:t>
      </w:r>
      <w:proofErr w:type="spell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 не избежать визита к психиатру. Предписания специалиста, как правило, включают стандартный набор: прием медикаментов (среди которых обычно присутствует </w:t>
      </w:r>
      <w:proofErr w:type="spell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ноотропный</w:t>
      </w:r>
      <w:proofErr w:type="spell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 препарат для стимуляции мозговой деятельности и нейролептик в качестве корректора поведения) и занятия с логопедом, дефектологом и психологом. К сожалению, не всегда родители понимают, что прописанные лекарства не являются в полном смысле слова лечением. Таблеток от аутизма не существует. Нейролептики, антидепрессанты, и прочие психотропные препараты купируют такие симптомы, как излишняя возбудимость, </w:t>
      </w:r>
      <w:proofErr w:type="spell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гиперактивность</w:t>
      </w:r>
      <w:proofErr w:type="spell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, агрессивность, но не излечивают от них. При этом все препараты данного плана обладают негативными побочными эффектами. Психиатр может назначить исследования головного мозга, сосудов шеи и головы (электроэнцефалограмму, </w:t>
      </w:r>
      <w:proofErr w:type="spell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допплерографию</w:t>
      </w:r>
      <w:proofErr w:type="spell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, компьютерную томографию).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b/>
          <w:bCs/>
          <w:color w:val="333333"/>
          <w:sz w:val="16"/>
        </w:rPr>
        <w:t> 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b/>
          <w:bCs/>
          <w:color w:val="333333"/>
          <w:sz w:val="16"/>
        </w:rPr>
        <w:t>Сенсорные перегрузки и сенсорная интеграция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lastRenderedPageBreak/>
        <w:t>Ни психиатры, ни неврологи, как правило, не обсуждают с родителями во всех подробностях</w:t>
      </w:r>
      <w:proofErr w:type="gram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 ,</w:t>
      </w:r>
      <w:proofErr w:type="gram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 хотя оно является одной из главных составляющих аутистического расстройства. Сигнал, воспринимаемый ребенком с нормальным слухом, зрением, тактильной функцией, неверно преобразуется по ходу передачи его в мозг и поступает в искаженном виде: прикосновение определенного типа ткани к телу может вызывать болевое ощущение, и наоборот, удар или болезненный для обычного человека укус насекомого не причинять боли. В супермаркете, в парке аттракционов или на празднике, когда много шума, движения, яркого освещения и красочных объектов, у </w:t>
      </w:r>
      <w:proofErr w:type="spell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аутиста</w:t>
      </w:r>
      <w:proofErr w:type="spell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 может возникнуть состояние сенсорной перегрузки, которое нередко выливается в истерику. Однако для таких детей характерно и чувство сенсорного голода: потребность в определенных ощущениях заставляет их воспроизводить одни и те же движения или звуки. Родителям и окружающим людям очень важно понимать эту особенность маленьких </w:t>
      </w:r>
      <w:proofErr w:type="spell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аутистов</w:t>
      </w:r>
      <w:proofErr w:type="spell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, а также иметь в виду, что существует такой вид коррекционной терапии, как сенсорная интеграция.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b/>
          <w:bCs/>
          <w:color w:val="333333"/>
          <w:sz w:val="16"/>
        </w:rPr>
        <w:t> 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b/>
          <w:bCs/>
          <w:color w:val="333333"/>
          <w:sz w:val="16"/>
        </w:rPr>
        <w:t>Эффективная реабилитация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Реабилитация </w:t>
      </w:r>
      <w:proofErr w:type="spell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аутичных</w:t>
      </w:r>
      <w:proofErr w:type="spell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 детей – это поле постоянных дискуссий, в которых принимают участие родители и специалисты с очень разными точками зрения, порой непримиримые оппоненты. </w:t>
      </w:r>
      <w:proofErr w:type="gram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Вот, например, терапия под названием Прикладной Анализ Поведения (другие названия:</w:t>
      </w:r>
      <w:proofErr w:type="gram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 </w:t>
      </w:r>
      <w:proofErr w:type="gram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Прикладной Поведенческий Анализ, </w:t>
      </w:r>
      <w:proofErr w:type="spell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бихевиоральная</w:t>
      </w:r>
      <w:proofErr w:type="spell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 терапия), в оригинале </w:t>
      </w:r>
      <w:proofErr w:type="spell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Applied</w:t>
      </w:r>
      <w:proofErr w:type="spell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 </w:t>
      </w:r>
      <w:proofErr w:type="spell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Behaviour</w:t>
      </w:r>
      <w:proofErr w:type="spell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 </w:t>
      </w:r>
      <w:proofErr w:type="spell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Analysis</w:t>
      </w:r>
      <w:proofErr w:type="spell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 или сокращенно – АВА.</w:t>
      </w:r>
      <w:proofErr w:type="gram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 В англоязычном мире АВА считается золотым стандартом коррекции </w:t>
      </w:r>
      <w:proofErr w:type="spell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аутистов</w:t>
      </w:r>
      <w:proofErr w:type="spell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, у нас же приходится преодолевать совершенно ошибочную точку зрения на эту терапию как на вид дрессуры. Такое мнение может сложиться лишь при очень поверхностном ознакомлении с этой методикой. Очень непросто, во многом стараниями родителей-активистов, пробивает себе дорогу АВА в России. Однако если 10 лет назад родители, читавшие англоязычные интернет-ресурсы, посвященные аутизму (а русских тогда практически не было), могли только мечтать о подобном сервисе для своего ребенка, то сейчас, по крайней мере, в Москве, это </w:t>
      </w:r>
      <w:hyperlink r:id="rId5" w:tgtFrame="_blank" w:history="1">
        <w:r w:rsidRPr="002F6612">
          <w:rPr>
            <w:rFonts w:ascii="Helvetica" w:eastAsia="Times New Roman" w:hAnsi="Helvetica" w:cs="Helvetica"/>
            <w:color w:val="136A95"/>
            <w:sz w:val="16"/>
          </w:rPr>
          <w:t>стало реальностью</w:t>
        </w:r>
      </w:hyperlink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.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proofErr w:type="gramStart"/>
      <w:r w:rsidRPr="002F6612">
        <w:rPr>
          <w:rFonts w:ascii="Helvetica" w:eastAsia="Times New Roman" w:hAnsi="Helvetica" w:cs="Helvetica"/>
          <w:b/>
          <w:bCs/>
          <w:color w:val="333333"/>
          <w:sz w:val="16"/>
        </w:rPr>
        <w:t>ABA-терапия (</w:t>
      </w:r>
      <w:proofErr w:type="spellStart"/>
      <w:r w:rsidRPr="002F6612">
        <w:rPr>
          <w:rFonts w:ascii="Helvetica" w:eastAsia="Times New Roman" w:hAnsi="Helvetica" w:cs="Helvetica"/>
          <w:b/>
          <w:bCs/>
          <w:color w:val="333333"/>
          <w:sz w:val="16"/>
        </w:rPr>
        <w:t>Applied</w:t>
      </w:r>
      <w:proofErr w:type="spellEnd"/>
      <w:r w:rsidRPr="002F6612">
        <w:rPr>
          <w:rFonts w:ascii="Helvetica" w:eastAsia="Times New Roman" w:hAnsi="Helvetica" w:cs="Helvetica"/>
          <w:b/>
          <w:bCs/>
          <w:color w:val="333333"/>
          <w:sz w:val="16"/>
        </w:rPr>
        <w:t xml:space="preserve"> </w:t>
      </w:r>
      <w:proofErr w:type="spellStart"/>
      <w:r w:rsidRPr="002F6612">
        <w:rPr>
          <w:rFonts w:ascii="Helvetica" w:eastAsia="Times New Roman" w:hAnsi="Helvetica" w:cs="Helvetica"/>
          <w:b/>
          <w:bCs/>
          <w:color w:val="333333"/>
          <w:sz w:val="16"/>
        </w:rPr>
        <w:t>Behavioral</w:t>
      </w:r>
      <w:proofErr w:type="spellEnd"/>
      <w:r w:rsidRPr="002F6612">
        <w:rPr>
          <w:rFonts w:ascii="Helvetica" w:eastAsia="Times New Roman" w:hAnsi="Helvetica" w:cs="Helvetica"/>
          <w:b/>
          <w:bCs/>
          <w:color w:val="333333"/>
          <w:sz w:val="16"/>
        </w:rPr>
        <w:t xml:space="preserve"> </w:t>
      </w:r>
      <w:proofErr w:type="spellStart"/>
      <w:r w:rsidRPr="002F6612">
        <w:rPr>
          <w:rFonts w:ascii="Helvetica" w:eastAsia="Times New Roman" w:hAnsi="Helvetica" w:cs="Helvetica"/>
          <w:b/>
          <w:bCs/>
          <w:color w:val="333333"/>
          <w:sz w:val="16"/>
        </w:rPr>
        <w:t>Analysis</w:t>
      </w:r>
      <w:proofErr w:type="spellEnd"/>
      <w:r w:rsidRPr="002F6612">
        <w:rPr>
          <w:rFonts w:ascii="Helvetica" w:eastAsia="Times New Roman" w:hAnsi="Helvetica" w:cs="Helvetica"/>
          <w:b/>
          <w:bCs/>
          <w:color w:val="333333"/>
          <w:sz w:val="16"/>
        </w:rPr>
        <w:t>)</w:t>
      </w: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 — прикладной анализ поведения или метод </w:t>
      </w:r>
      <w:proofErr w:type="spell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Ловааса</w:t>
      </w:r>
      <w:proofErr w:type="spell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) — система лечения расстройства аутистического спектра, впервые примененная доктором </w:t>
      </w:r>
      <w:proofErr w:type="spell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Иваром</w:t>
      </w:r>
      <w:proofErr w:type="spell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 </w:t>
      </w:r>
      <w:proofErr w:type="spell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Ловаасом</w:t>
      </w:r>
      <w:proofErr w:type="spell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 на факультете психологии Калифорнийского университета в 1987 году.</w:t>
      </w:r>
      <w:proofErr w:type="gram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 Идея метода заключается в том, что социальные поведенческие навыки могут быть привиты даже детям с тяжёлой формой аутизма с помощью системы поощрений и последствий. ABA-терапия самая хорошо изученная система лечения расстройств аутистического спектра.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b/>
          <w:bCs/>
          <w:color w:val="333333"/>
          <w:sz w:val="16"/>
        </w:rPr>
        <w:t> 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b/>
          <w:bCs/>
          <w:color w:val="333333"/>
          <w:sz w:val="16"/>
        </w:rPr>
        <w:t>Выбор специалиста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Помимо упомянутых уже ABA и сенсорной интеграции существуют и другие виды коррекционных терапий: </w:t>
      </w:r>
      <w:proofErr w:type="spell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эрготерапия</w:t>
      </w:r>
      <w:proofErr w:type="spell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, </w:t>
      </w:r>
      <w:proofErr w:type="spell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арт-терапия</w:t>
      </w:r>
      <w:proofErr w:type="spell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, игровая терапия, различные виды психотерапии. Все они могут помочь </w:t>
      </w:r>
      <w:proofErr w:type="spell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аутичному</w:t>
      </w:r>
      <w:proofErr w:type="spell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 ребенку преодолеть его ограничения. Очень важно выбрать то, что подойдет именно вашему ребенку, и самое главное, это выбор специалиста, который сможет наладить контакт с маленьким </w:t>
      </w:r>
      <w:proofErr w:type="spell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аутистом</w:t>
      </w:r>
      <w:proofErr w:type="spell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, взять его за руку и повести вперед. Вот несколько советов, как это сделать: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— Обратите внимание, как специалист слушает вас, дает ли вам ответить на вопросы, которые сам </w:t>
      </w:r>
      <w:proofErr w:type="gram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задает</w:t>
      </w:r>
      <w:proofErr w:type="gram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 или перебивает, не дослушав, отвечает ли на ваши вопросы точно и определенно.</w:t>
      </w: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br/>
        <w:t xml:space="preserve">— Формулирует ли специалист конкретные цели? Если нет, то просит ли </w:t>
      </w:r>
      <w:proofErr w:type="gram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вас</w:t>
      </w:r>
      <w:proofErr w:type="gram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 их сформулировать для того, чтобы работать над ними? Если он называет в качестве цели «излечение от аутизма», либо заявляет что-то вроде «ну, поиграем, порисуем с ним, а там видно будет», то, скорее всего, вам нужен другой специалист.            </w:t>
      </w: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br/>
        <w:t>— Если у него нет готового плана действий, собирается ли он предъявить его, скажем, через 2–3 ознакомительных занятия? </w:t>
      </w: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br/>
        <w:t xml:space="preserve">— Нравится ли этот человек вашему ребенку? Профессионал, работающий с </w:t>
      </w:r>
      <w:proofErr w:type="spell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аутичными</w:t>
      </w:r>
      <w:proofErr w:type="spell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 детьми, как правило, владеет арсеналом средств, позволяющих ему завладеть вниманием ребенка, наладить с ним контакт.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b/>
          <w:bCs/>
          <w:color w:val="333333"/>
          <w:sz w:val="16"/>
        </w:rPr>
        <w:t>Несколько важных советов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И еще несколько важных вещей, без которых статья о детском аутизме для родителей будет неполной.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Не верьте </w:t>
      </w:r>
      <w:proofErr w:type="gram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ни слишком</w:t>
      </w:r>
      <w:proofErr w:type="gram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 оптимистичным, ни слишком пессимистичным прогнозам.</w:t>
      </w: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br/>
        <w:t xml:space="preserve">Относитесь к </w:t>
      </w:r>
      <w:proofErr w:type="spell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аутичному</w:t>
      </w:r>
      <w:proofErr w:type="spell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 ребенку не как к безнадежному инвалиду, не как к скрытому гению, который «всем еще покажет», и не как к инопланетянину. Аутизм – это все-таки заболевание, и оно не повод ни для бездействия, ни для стыда, ни для гордости.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Не слушайте совета «просто любить, принимать таким как есть, не </w:t>
      </w:r>
      <w:proofErr w:type="spell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мучать</w:t>
      </w:r>
      <w:proofErr w:type="spell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 ребенка занятиями и диетами». Здесь нет дилеммы: любите и принимайте ребенка, боритесь с его заболеванием.</w:t>
      </w: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br/>
        <w:t xml:space="preserve">Постарайтесь начать реабилитацию ребенка как можно раньше, от этого будет зависеть результат. Высока вероятность того, что маленький </w:t>
      </w:r>
      <w:proofErr w:type="spell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аутист</w:t>
      </w:r>
      <w:proofErr w:type="spell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 не станет полностью </w:t>
      </w:r>
      <w:proofErr w:type="spellStart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нейротипичным</w:t>
      </w:r>
      <w:proofErr w:type="spellEnd"/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 xml:space="preserve"> взрослым (хотя и это не исключено), но будущее качество его жизни, его способность получать удовольствие от осмысленной и полезной деятельности, быть самостоятельным, разделять радость с другими людьми во многом зависит от ваших сегодняшних усилий.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Не ищите «таблетку от аутизма», не рассчитывайте на короткий и легкий путь.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Ведите дневник. Записывайте все, что вы делаете с ребенком, фиксируйте все изменения.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Старайтесь всегда иметь план конкретных действий на ближайшую перспективу.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Постарайтесь не думать, что вам тяжелее всех. Именно здесь таится опасность впасть в уныние, а то и в гордыню, потерять друзей.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Общайтесь с родителями особых детей, обменивайтесь информацией и опытом. Вступайте в родительские сообщества, читайте интернет-ресурсы по аутизму.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Принимайте помощь, особенно если вы только в начале пути. Со временем вы сможете помогать другим.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Ваше здоровье и душевные силы – главный ресурс вашего ребенка. Постарайтесь заботиться о себе.</w:t>
      </w:r>
    </w:p>
    <w:p w:rsidR="002F6612" w:rsidRPr="002F6612" w:rsidRDefault="002F6612" w:rsidP="002F6612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F6612">
        <w:rPr>
          <w:rFonts w:ascii="Helvetica" w:eastAsia="Times New Roman" w:hAnsi="Helvetica" w:cs="Helvetica"/>
          <w:color w:val="333333"/>
          <w:sz w:val="16"/>
          <w:szCs w:val="16"/>
        </w:rPr>
        <w:t>И, наконец, имейте в виду, что у тех, кто дает вам советы (включая и автора этой статьи), не всегда получается в точности следовать им, но отнестись к этому стоит с юмором и должным смирением.</w:t>
      </w:r>
    </w:p>
    <w:p w:rsidR="007C5C10" w:rsidRDefault="007C5C10"/>
    <w:sectPr w:rsidR="007C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612"/>
    <w:rsid w:val="002F6612"/>
    <w:rsid w:val="007C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6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61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F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6612"/>
    <w:rPr>
      <w:b/>
      <w:bCs/>
    </w:rPr>
  </w:style>
  <w:style w:type="character" w:styleId="a5">
    <w:name w:val="Emphasis"/>
    <w:basedOn w:val="a0"/>
    <w:uiPriority w:val="20"/>
    <w:qFormat/>
    <w:rsid w:val="002F6612"/>
    <w:rPr>
      <w:i/>
      <w:iCs/>
    </w:rPr>
  </w:style>
  <w:style w:type="character" w:styleId="a6">
    <w:name w:val="Hyperlink"/>
    <w:basedOn w:val="a0"/>
    <w:uiPriority w:val="99"/>
    <w:semiHidden/>
    <w:unhideWhenUsed/>
    <w:rsid w:val="002F661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F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208">
          <w:marLeft w:val="0"/>
          <w:marRight w:val="0"/>
          <w:marTop w:val="24"/>
          <w:marBottom w:val="120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19829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scowaba.livejournal.com/profil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2990</Words>
  <Characters>17045</Characters>
  <Application>Microsoft Office Word</Application>
  <DocSecurity>0</DocSecurity>
  <Lines>142</Lines>
  <Paragraphs>39</Paragraphs>
  <ScaleCrop>false</ScaleCrop>
  <Company>Grizli777</Company>
  <LinksUpToDate>false</LinksUpToDate>
  <CharactersWithSpaces>19996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3</cp:revision>
  <dcterms:created xsi:type="dcterms:W3CDTF">2018-08-31T04:17:00Z</dcterms:created>
  <dcterms:modified xsi:type="dcterms:W3CDTF">2018-08-31T04:18:00Z</dcterms:modified>
</cp:coreProperties>
</file>